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企业用气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情况信息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（模板）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cs="Arial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经核实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企业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××××××××××××××</w:t>
      </w:r>
      <w:r>
        <w:rPr>
          <w:rFonts w:hint="eastAsia" w:ascii="微软雅黑" w:hAnsi="微软雅黑" w:eastAsia="微软雅黑" w:cs="微软雅黑"/>
          <w:sz w:val="28"/>
          <w:szCs w:val="28"/>
        </w:rPr>
        <w:t>（企业名称全称）（统一社会信用代码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sz w:val="28"/>
          <w:szCs w:val="28"/>
        </w:rPr>
        <w:t>组织机构代码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×××××××××</w:t>
      </w:r>
      <w:r>
        <w:rPr>
          <w:rFonts w:hint="eastAsia" w:ascii="微软雅黑" w:hAnsi="微软雅黑" w:eastAsia="微软雅黑" w:cs="微软雅黑"/>
          <w:sz w:val="28"/>
          <w:szCs w:val="28"/>
        </w:rPr>
        <w:t>），201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8"/>
          <w:szCs w:val="28"/>
        </w:rPr>
        <w:t>年用气量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 w:val="28"/>
          <w:szCs w:val="28"/>
        </w:rPr>
        <w:t>万立方米（小数点后保留一位小数）。</w:t>
      </w:r>
    </w:p>
    <w:p>
      <w:pPr>
        <w:rPr>
          <w:rFonts w:hint="eastAsia" w:ascii="Arial" w:hAnsi="Arial" w:cs="Arial"/>
          <w:sz w:val="28"/>
          <w:szCs w:val="28"/>
        </w:rPr>
      </w:pPr>
    </w:p>
    <w:p>
      <w:pPr>
        <w:spacing w:line="0" w:lineRule="atLeast"/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Arial" w:hAnsi="Arial" w:cs="Arial"/>
          <w:sz w:val="28"/>
          <w:szCs w:val="28"/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燃气公司</w:t>
      </w: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4"/>
        </w:rPr>
        <w:t>盖章</w:t>
      </w: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）</w:t>
      </w:r>
    </w:p>
    <w:p>
      <w:pPr>
        <w:spacing w:line="0" w:lineRule="atLeast"/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</w:p>
    <w:p>
      <w:pPr>
        <w:spacing w:line="0" w:lineRule="atLeast"/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年  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月  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65C21"/>
    <w:rsid w:val="6A0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2020-12-01T09:01:00Z</dcterms:created>
  <dc:creator>A_YAN</dc:creator>
  <cp:lastModifiedBy>A_YAN</cp:lastModifiedBy>
  <dcterms:modified xsi:type="dcterms:W3CDTF">2020-12-01T09:01:29Z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